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附件3.教务系统教学院长审核操作说明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ind w:firstLine="560" w:firstLineChars="200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一、总体说明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教学院长审核公选课分为新开课程审核和课程任课资格审核：</w:t>
      </w:r>
    </w:p>
    <w:p>
      <w:pPr>
        <w:pStyle w:val="10"/>
        <w:numPr>
          <w:ilvl w:val="0"/>
          <w:numId w:val="1"/>
        </w:numPr>
        <w:spacing w:line="360" w:lineRule="auto"/>
        <w:ind w:left="5" w:leftChars="0" w:firstLine="415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新开课程审核主要是审核该课程是否可以开设，主要审核教师提交上来的课程大纲等内容，具体操作见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流程一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5" w:leftChars="0" w:firstLine="415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课程任课资格审核是审核教师是否可以承担该课程，主要审核该教师是否具备课程的任课资格，该课程的教学任务是否与分院工作安排有冲动等，具体操作见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流程二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/>
          <w:color w:val="FF0000"/>
          <w:sz w:val="22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二、具体操作流程</w:t>
      </w:r>
    </w:p>
    <w:p>
      <w:pPr>
        <w:spacing w:line="360" w:lineRule="auto"/>
        <w:ind w:firstLine="562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color w:val="FF000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color w:val="FF0000"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b/>
          <w:color w:val="FF000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color w:val="FF0000"/>
          <w:sz w:val="28"/>
          <w:szCs w:val="28"/>
        </w:rPr>
        <w:t>流程</w:t>
      </w:r>
      <w:bookmarkStart w:id="0" w:name="_GoBack"/>
      <w:bookmarkEnd w:id="0"/>
      <w:r>
        <w:rPr>
          <w:rFonts w:hint="eastAsia" w:ascii="楷体" w:hAnsi="楷体" w:eastAsia="楷体" w:cs="楷体"/>
          <w:b/>
          <w:color w:val="FF0000"/>
          <w:sz w:val="28"/>
          <w:szCs w:val="28"/>
        </w:rPr>
        <w:t>一：</w:t>
      </w:r>
      <w:r>
        <w:rPr>
          <w:rFonts w:hint="eastAsia" w:ascii="楷体" w:hAnsi="楷体" w:eastAsia="楷体" w:cs="楷体"/>
          <w:b/>
          <w:sz w:val="28"/>
          <w:szCs w:val="28"/>
        </w:rPr>
        <w:t>新开课程审核</w:t>
      </w:r>
    </w:p>
    <w:p>
      <w:pPr>
        <w:pStyle w:val="3"/>
        <w:numPr>
          <w:ilvl w:val="0"/>
          <w:numId w:val="2"/>
        </w:numPr>
        <w:bidi w:val="0"/>
        <w:spacing w:line="360" w:lineRule="auto"/>
        <w:ind w:left="425" w:leftChars="0" w:hanging="5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登录教务系统，将角色切换为“教学院长”。</w:t>
      </w:r>
    </w:p>
    <w:p>
      <w:pPr>
        <w:spacing w:line="360" w:lineRule="auto"/>
      </w:pPr>
      <w:r>
        <w:drawing>
          <wp:inline distT="0" distB="0" distL="0" distR="0">
            <wp:extent cx="5274310" cy="6604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pStyle w:val="3"/>
        <w:numPr>
          <w:ilvl w:val="0"/>
          <w:numId w:val="2"/>
        </w:numPr>
        <w:bidi w:val="0"/>
        <w:spacing w:line="360" w:lineRule="auto"/>
        <w:ind w:left="425" w:leftChars="0" w:hanging="5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在教学计划管理→课程库管理→教师通识课程审核。</w:t>
      </w:r>
    </w:p>
    <w:p>
      <w:pPr>
        <w:spacing w:line="360" w:lineRule="auto"/>
        <w:jc w:val="center"/>
      </w:pPr>
      <w:r>
        <w:drawing>
          <wp:inline distT="0" distB="0" distL="0" distR="0">
            <wp:extent cx="5274310" cy="9969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pStyle w:val="3"/>
        <w:numPr>
          <w:ilvl w:val="0"/>
          <w:numId w:val="2"/>
        </w:numPr>
        <w:bidi w:val="0"/>
        <w:spacing w:line="360" w:lineRule="auto"/>
        <w:ind w:left="425" w:leftChars="0" w:hanging="5" w:firstLineChars="0"/>
      </w:pPr>
      <w:r>
        <w:rPr>
          <w:rFonts w:hint="eastAsia" w:ascii="仿宋_GB2312" w:hAnsi="仿宋_GB2312" w:eastAsia="仿宋_GB2312" w:cs="仿宋_GB2312"/>
        </w:rPr>
        <w:t>打开审核页面，勾选要审核的课程，点击右上角的审核按钮</w:t>
      </w:r>
      <w:r>
        <w:t>。</w:t>
      </w:r>
    </w:p>
    <w:p>
      <w:pPr>
        <w:spacing w:line="360" w:lineRule="auto"/>
      </w:pPr>
      <w:r>
        <w:drawing>
          <wp:inline distT="0" distB="0" distL="0" distR="0">
            <wp:extent cx="5274310" cy="11493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spacing w:line="360" w:lineRule="auto"/>
        <w:ind w:left="425" w:leftChars="0" w:hanging="5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在弹出的页面中对各项内容进行审核。</w:t>
      </w:r>
    </w:p>
    <w:p>
      <w:pPr>
        <w:spacing w:line="360" w:lineRule="auto"/>
      </w:pPr>
      <w:r>
        <w:drawing>
          <wp:inline distT="0" distB="0" distL="0" distR="0">
            <wp:extent cx="4933950" cy="29756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8745" cy="297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firstLine="422" w:firstLineChars="1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color w:val="FF000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color w:val="FF0000"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 w:cs="楷体"/>
          <w:b/>
          <w:color w:val="FF000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color w:val="FF0000"/>
          <w:sz w:val="28"/>
          <w:szCs w:val="28"/>
        </w:rPr>
        <w:t>流程二：</w:t>
      </w:r>
      <w:r>
        <w:rPr>
          <w:rFonts w:hint="eastAsia" w:ascii="楷体" w:hAnsi="楷体" w:eastAsia="楷体" w:cs="楷体"/>
          <w:b/>
          <w:sz w:val="28"/>
          <w:szCs w:val="28"/>
        </w:rPr>
        <w:t>课程任课资格审核</w:t>
      </w:r>
    </w:p>
    <w:p>
      <w:pPr>
        <w:pStyle w:val="3"/>
        <w:numPr>
          <w:ilvl w:val="0"/>
          <w:numId w:val="3"/>
        </w:numPr>
        <w:bidi w:val="0"/>
        <w:spacing w:line="360" w:lineRule="auto"/>
        <w:ind w:left="425" w:leftChars="0" w:hanging="5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登录教务系统，将角色切换为“教学院长”。</w:t>
      </w:r>
    </w:p>
    <w:p>
      <w:pPr>
        <w:spacing w:line="360" w:lineRule="auto"/>
      </w:pPr>
      <w:r>
        <w:drawing>
          <wp:inline distT="0" distB="0" distL="0" distR="0">
            <wp:extent cx="5274310" cy="8001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bidi w:val="0"/>
        <w:spacing w:line="360" w:lineRule="auto"/>
        <w:ind w:left="425" w:leftChars="0" w:hanging="5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在教学计划管理→课程组管理→课程任课资格审核。</w:t>
      </w:r>
    </w:p>
    <w:p>
      <w:pPr>
        <w:spacing w:line="360" w:lineRule="auto"/>
        <w:jc w:val="center"/>
      </w:pPr>
      <w:r>
        <w:drawing>
          <wp:inline distT="0" distB="0" distL="0" distR="0">
            <wp:extent cx="3628390" cy="19519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bidi w:val="0"/>
        <w:spacing w:line="360" w:lineRule="auto"/>
        <w:ind w:left="425" w:leftChars="0" w:hanging="5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打开审核页面，勾选要审核的课程，点击右上角的审核按钮。</w:t>
      </w:r>
    </w:p>
    <w:p>
      <w:pPr>
        <w:spacing w:line="360" w:lineRule="auto"/>
      </w:pPr>
      <w:r>
        <w:drawing>
          <wp:inline distT="0" distB="0" distL="0" distR="0">
            <wp:extent cx="5274310" cy="122872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bidi w:val="0"/>
        <w:spacing w:line="360" w:lineRule="auto"/>
        <w:ind w:left="425" w:leftChars="0" w:hanging="5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在弹出的页面进行审核。</w:t>
      </w:r>
    </w:p>
    <w:p>
      <w:pPr>
        <w:spacing w:line="360" w:lineRule="auto"/>
        <w:rPr>
          <w:rFonts w:hint="eastAsia"/>
        </w:rPr>
      </w:pPr>
      <w:r>
        <w:drawing>
          <wp:inline distT="0" distB="0" distL="0" distR="0">
            <wp:extent cx="5274310" cy="246507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1D7503-19AC-4845-A2C7-6304956F7F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2AB6C21-3930-4B58-A79D-E7EC775429A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B02ABB0-0C5E-43B5-9D91-DBEB2E7239A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F9A0F12-71E9-4535-91C8-134D497A8DD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8D65609F-D0E7-4D80-ADE8-BBA4A504FDF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B7DEA2"/>
    <w:multiLevelType w:val="singleLevel"/>
    <w:tmpl w:val="C4B7DE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0D5C8AA"/>
    <w:multiLevelType w:val="singleLevel"/>
    <w:tmpl w:val="60D5C8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41CAE35"/>
    <w:multiLevelType w:val="singleLevel"/>
    <w:tmpl w:val="641CAE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MTNjZTUwOWJiZjNiMGVlNmVkMmQzZjYwNzYxMjkifQ=="/>
  </w:docVars>
  <w:rsids>
    <w:rsidRoot w:val="00453454"/>
    <w:rsid w:val="0023772C"/>
    <w:rsid w:val="003629D3"/>
    <w:rsid w:val="003F1BD9"/>
    <w:rsid w:val="00415DD2"/>
    <w:rsid w:val="00453454"/>
    <w:rsid w:val="005A276A"/>
    <w:rsid w:val="00920B42"/>
    <w:rsid w:val="00C574EA"/>
    <w:rsid w:val="1700350A"/>
    <w:rsid w:val="19540DD5"/>
    <w:rsid w:val="20DC1D22"/>
    <w:rsid w:val="31425A7B"/>
    <w:rsid w:val="3AD26990"/>
    <w:rsid w:val="432C652E"/>
    <w:rsid w:val="5F331924"/>
    <w:rsid w:val="65CA62AE"/>
    <w:rsid w:val="7A8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360" w:lineRule="auto"/>
      <w:ind w:firstLine="643" w:firstLineChars="200"/>
      <w:outlineLvl w:val="0"/>
    </w:pPr>
    <w:rPr>
      <w:rFonts w:ascii="Times New Roman" w:hAnsi="Times New Roman" w:eastAsia="黑体" w:cs="Times New Roman"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376</Words>
  <Characters>377</Characters>
  <Lines>2</Lines>
  <Paragraphs>1</Paragraphs>
  <TotalTime>118</TotalTime>
  <ScaleCrop>false</ScaleCrop>
  <LinksUpToDate>false</LinksUpToDate>
  <CharactersWithSpaces>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2019-12-18T03:08:00Z</dcterms:created>
  <dc:creator>Microsoft</dc:creator>
  <cp:lastModifiedBy>LULU</cp:lastModifiedBy>
  <dcterms:modified xsi:type="dcterms:W3CDTF">2023-05-26T09:44:57Z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05970C226E1644E8B2469632CEE17462</vt:lpwstr>
  </property>
</Properties>
</file>